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6" w:rsidRDefault="00ED4E86">
      <w:pPr>
        <w:rPr>
          <w:rFonts w:ascii="Times New Roman" w:hAnsi="Times New Roman" w:cs="Times New Roman"/>
        </w:rPr>
      </w:pPr>
    </w:p>
    <w:p w:rsidR="00503585" w:rsidRDefault="00503585">
      <w:pPr>
        <w:rPr>
          <w:rFonts w:ascii="Times New Roman" w:hAnsi="Times New Roman" w:cs="Times New Roman"/>
        </w:rPr>
      </w:pPr>
    </w:p>
    <w:p w:rsidR="00503585" w:rsidRDefault="0050358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9706" cy="4356000"/>
            <wp:effectExtent l="0" t="0" r="8255" b="6985"/>
            <wp:docPr id="1" name="Рисунок 1" descr="D:\Рабочий стол\сайт\Никольское на сайт\2021\18.03.2021\Ремонт магистральной тр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1\18.03.2021\Ремонт магистральной труб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06" cy="43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585" w:rsidRDefault="00503585" w:rsidP="00503585">
      <w:r w:rsidRPr="00503585">
        <w:t xml:space="preserve">Инициативной группой ТОС "Никольское" совместно с администрацией сельского поселения проведена работа по ремонту водопровода </w:t>
      </w:r>
      <w:proofErr w:type="gramStart"/>
      <w:r w:rsidRPr="00503585">
        <w:t>в</w:t>
      </w:r>
      <w:proofErr w:type="gramEnd"/>
      <w:r w:rsidRPr="00503585">
        <w:t xml:space="preserve"> с. Никольское. Был отремонтирован порыв на водопроводной трубе.</w:t>
      </w:r>
    </w:p>
    <w:sectPr w:rsidR="0050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5"/>
    <w:rsid w:val="00057595"/>
    <w:rsid w:val="00503585"/>
    <w:rsid w:val="00C756B0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NCHigla</cp:lastModifiedBy>
  <cp:revision>3</cp:revision>
  <dcterms:created xsi:type="dcterms:W3CDTF">2021-03-18T06:35:00Z</dcterms:created>
  <dcterms:modified xsi:type="dcterms:W3CDTF">2021-03-18T08:06:00Z</dcterms:modified>
</cp:coreProperties>
</file>