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43" w:rsidRPr="000071A9" w:rsidRDefault="000071A9" w:rsidP="000071A9">
      <w:pPr>
        <w:jc w:val="both"/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     </w:t>
      </w:r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30 апреля 2019 года </w:t>
      </w:r>
      <w:bookmarkStart w:id="0" w:name="_GoBack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состоялась встреча </w:t>
      </w:r>
      <w:r w:rsidR="00A71D9A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учащихся</w:t>
      </w:r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</w:t>
      </w:r>
      <w:proofErr w:type="spellStart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Чигольской</w:t>
      </w:r>
      <w:proofErr w:type="spellEnd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школы с начальником отдела вневедомственной охраны по </w:t>
      </w:r>
      <w:proofErr w:type="spellStart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Таловскому</w:t>
      </w:r>
      <w:proofErr w:type="spellEnd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району младшим лейтенантом полиции Семеном Сергеевичем </w:t>
      </w:r>
      <w:proofErr w:type="spellStart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Тупикиным</w:t>
      </w:r>
      <w:bookmarkEnd w:id="0"/>
      <w:proofErr w:type="spellEnd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и командиром отделения ОВО прапорщиком Асеевым Павлом Владимировичем. Сотрудники </w:t>
      </w:r>
      <w:proofErr w:type="spellStart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Росгвардии</w:t>
      </w:r>
      <w:proofErr w:type="spellEnd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рассказали старшеклассникам о своей непростой службе, провели профилактическую </w:t>
      </w:r>
      <w:proofErr w:type="gramStart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беседу</w:t>
      </w:r>
      <w:proofErr w:type="gramEnd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 </w:t>
      </w:r>
      <w:r w:rsidRPr="000071A9">
        <w:rPr>
          <w:rFonts w:ascii="Times New Roman" w:hAnsi="Times New Roman" w:cs="Times New Roman"/>
          <w:sz w:val="28"/>
          <w:szCs w:val="28"/>
        </w:rPr>
        <w:t>направленную на предупреждение межнациональных (межэтнических)  конфликтов, экстремистских проявлений</w:t>
      </w:r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 xml:space="preserve">, распространения терроризма, а также о правовых и социальных последствиях употребления, хранения и передачи ПАВ, познакомили с правилами поступления в учебные заведения </w:t>
      </w:r>
      <w:proofErr w:type="spellStart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Росгвардии</w:t>
      </w:r>
      <w:proofErr w:type="spellEnd"/>
      <w:r w:rsidRPr="000071A9">
        <w:rPr>
          <w:rFonts w:ascii="Times New Roman" w:hAnsi="Times New Roman" w:cs="Times New Roman"/>
          <w:color w:val="060A3F"/>
          <w:sz w:val="28"/>
          <w:szCs w:val="28"/>
          <w:shd w:val="clear" w:color="auto" w:fill="FFFFFF"/>
        </w:rPr>
        <w:t>.</w:t>
      </w:r>
    </w:p>
    <w:p w:rsidR="000071A9" w:rsidRDefault="000071A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Рабочий стол\сайт\2020\профилактика экстремизма\экстремизм\SAM_1117-Medium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2020\профилактика экстремизма\экстремизм\SAM_1117-Medium-768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A9"/>
    <w:rsid w:val="000071A9"/>
    <w:rsid w:val="00A71D9A"/>
    <w:rsid w:val="00AB6691"/>
    <w:rsid w:val="00C2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2020-05-19T10:14:00Z</dcterms:created>
  <dcterms:modified xsi:type="dcterms:W3CDTF">2020-05-19T10:35:00Z</dcterms:modified>
</cp:coreProperties>
</file>